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046653" w:rsidP="004A3ED4">
      <w:pPr>
        <w:rPr>
          <w:lang w:val="en-US"/>
        </w:rPr>
      </w:pPr>
      <w:r>
        <w:rPr>
          <w:lang w:val="en-US"/>
        </w:rPr>
        <w:t>Master Program: 2</w:t>
      </w:r>
      <w:r w:rsidR="004A3ED4" w:rsidRPr="00E33F91">
        <w:rPr>
          <w:lang w:val="en-US"/>
        </w:rPr>
        <w:t xml:space="preserve">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>Institute: Social and Economic Institute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046653">
        <w:rPr>
          <w:lang w:val="en-US"/>
        </w:rPr>
        <w:t>Economics</w:t>
      </w:r>
    </w:p>
    <w:p w:rsidR="004A3ED4" w:rsidRPr="00E33F91" w:rsidRDefault="00E94F12" w:rsidP="004A3ED4">
      <w:pPr>
        <w:rPr>
          <w:lang w:val="en-US"/>
        </w:rPr>
      </w:pPr>
      <w:r>
        <w:rPr>
          <w:lang w:val="en-US"/>
        </w:rPr>
        <w:t>Profile</w:t>
      </w:r>
      <w:r w:rsidR="00853FE9">
        <w:rPr>
          <w:lang w:val="en-US"/>
        </w:rPr>
        <w:t>: Commercial Organization Economy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075"/>
        <w:gridCol w:w="1790"/>
        <w:gridCol w:w="1656"/>
        <w:gridCol w:w="1700"/>
      </w:tblGrid>
      <w:tr w:rsidR="004A3ED4" w:rsidRPr="00C066CE" w:rsidTr="00213E21">
        <w:tc>
          <w:tcPr>
            <w:tcW w:w="1350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075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90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656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700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853FE9" w:rsidRPr="00CC4C47" w:rsidTr="005B35F3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М.1.1.1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Microeconomics (Advanced)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5</w:t>
            </w:r>
          </w:p>
        </w:tc>
      </w:tr>
      <w:tr w:rsidR="00853FE9" w:rsidRPr="00CC4C47" w:rsidTr="005B35F3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М.1.1.2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Information technology in forecasting and analytical activities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3</w:t>
            </w:r>
          </w:p>
        </w:tc>
      </w:tr>
      <w:tr w:rsidR="00853FE9" w:rsidRPr="00CC4C47" w:rsidTr="005B35F3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М.1.1.3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Macroeconomics (Advanced)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5</w:t>
            </w:r>
          </w:p>
        </w:tc>
      </w:tr>
      <w:tr w:rsidR="00853FE9" w:rsidRPr="00CC4C47" w:rsidTr="00213E21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М.1.1.4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Econometrics (Advanced)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3</w:t>
            </w:r>
          </w:p>
        </w:tc>
      </w:tr>
      <w:tr w:rsidR="00853FE9" w:rsidRPr="00CC4C47" w:rsidTr="00213E21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М.1.1.5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Foreign language in the professional field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2</w:t>
            </w:r>
          </w:p>
        </w:tc>
      </w:tr>
      <w:tr w:rsidR="00853FE9" w:rsidRPr="00CC4C47" w:rsidTr="00213E21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M.1.1.6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853FE9">
              <w:rPr>
                <w:lang w:val="en-US"/>
              </w:rPr>
              <w:t>inancial analysis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4</w:t>
            </w:r>
          </w:p>
        </w:tc>
      </w:tr>
      <w:tr w:rsidR="00853FE9" w:rsidRPr="007F65C9" w:rsidTr="000D33C2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M.1.2.1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Research methodology in economics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2</w:t>
            </w:r>
          </w:p>
        </w:tc>
      </w:tr>
      <w:tr w:rsidR="00853FE9" w:rsidRPr="00116F77" w:rsidTr="000D33C2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M.1.2.2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Professional communication in a 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3</w:t>
            </w:r>
          </w:p>
        </w:tc>
      </w:tr>
      <w:tr w:rsidR="00853FE9" w:rsidRPr="00116F77" w:rsidTr="000D33C2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M.1.2.3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 xml:space="preserve"> Project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3</w:t>
            </w:r>
          </w:p>
        </w:tc>
      </w:tr>
      <w:tr w:rsidR="00853FE9" w:rsidRPr="00116F77" w:rsidTr="000D33C2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M.1.2.4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Economics and organization of business processes in an enterprise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5</w:t>
            </w:r>
          </w:p>
        </w:tc>
      </w:tr>
      <w:tr w:rsidR="00853FE9" w:rsidRPr="00116F77" w:rsidTr="000D33C2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M.1.2.5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Analysis of business performance and business models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3</w:t>
            </w:r>
          </w:p>
        </w:tc>
      </w:tr>
      <w:tr w:rsidR="00853FE9" w:rsidRPr="00116F77" w:rsidTr="000D33C2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M.1.2.6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Strategic logistics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4</w:t>
            </w:r>
          </w:p>
        </w:tc>
      </w:tr>
      <w:tr w:rsidR="00853FE9" w:rsidRPr="00116F77" w:rsidTr="000D33C2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M.1.2.7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Strategic planning and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4</w:t>
            </w:r>
          </w:p>
        </w:tc>
      </w:tr>
      <w:tr w:rsidR="00853FE9" w:rsidRPr="00116F77" w:rsidTr="000D33C2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М.1.2.8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Methods and technologies for the development of start-up projects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3</w:t>
            </w:r>
          </w:p>
        </w:tc>
      </w:tr>
      <w:tr w:rsidR="00853FE9" w:rsidRPr="00116F77" w:rsidTr="000D33C2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М.1.2.9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Research Seminar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2</w:t>
            </w:r>
          </w:p>
        </w:tc>
      </w:tr>
      <w:tr w:rsidR="00853FE9" w:rsidRPr="00116F77" w:rsidTr="000D33C2">
        <w:tc>
          <w:tcPr>
            <w:tcW w:w="1350" w:type="dxa"/>
            <w:vAlign w:val="bottom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М.1.2.10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Digitalization of business processes of a commercial organization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3</w:t>
            </w:r>
          </w:p>
        </w:tc>
      </w:tr>
      <w:tr w:rsidR="00853FE9" w:rsidRPr="00116F77" w:rsidTr="00E67469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М.1.3.1.1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Investment and innovation management in commercial organizations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rPr>
                <w:lang w:val="en-US"/>
              </w:rPr>
            </w:pPr>
            <w:r w:rsidRPr="00853FE9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rPr>
                <w:lang w:val="en-US"/>
              </w:rPr>
            </w:pPr>
            <w:r w:rsidRPr="00853FE9">
              <w:rPr>
                <w:lang w:val="en-US"/>
              </w:rPr>
              <w:t>4</w:t>
            </w:r>
          </w:p>
        </w:tc>
      </w:tr>
      <w:tr w:rsidR="00853FE9" w:rsidRPr="00116F77" w:rsidTr="00E67469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М.1.3.1.2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Diagnostics of the activities of a commercial organization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/3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rPr>
                <w:lang w:val="en-US"/>
              </w:rPr>
            </w:pPr>
            <w:r w:rsidRPr="00853FE9">
              <w:rPr>
                <w:lang w:val="en-US"/>
              </w:rPr>
              <w:t>/144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rPr>
                <w:lang w:val="en-US"/>
              </w:rPr>
            </w:pPr>
            <w:r w:rsidRPr="00853FE9">
              <w:rPr>
                <w:lang w:val="en-US"/>
              </w:rPr>
              <w:t>/4</w:t>
            </w:r>
          </w:p>
        </w:tc>
      </w:tr>
      <w:tr w:rsidR="00853FE9" w:rsidRPr="00116F77" w:rsidTr="00213E21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М.1.3.2.1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State regulation of the activities of commercial organizations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rPr>
                <w:lang w:val="en-US"/>
              </w:rPr>
            </w:pPr>
            <w:r w:rsidRPr="00853FE9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rPr>
                <w:lang w:val="en-US"/>
              </w:rPr>
            </w:pPr>
            <w:r w:rsidRPr="00853FE9">
              <w:rPr>
                <w:lang w:val="en-US"/>
              </w:rPr>
              <w:t>3</w:t>
            </w:r>
          </w:p>
        </w:tc>
      </w:tr>
      <w:tr w:rsidR="00853FE9" w:rsidRPr="00116F77" w:rsidTr="00E67469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М.1.3.2.2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Business valuation and development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/2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rPr>
                <w:lang w:val="en-US"/>
              </w:rPr>
            </w:pPr>
            <w:r w:rsidRPr="00853FE9">
              <w:rPr>
                <w:lang w:val="en-US"/>
              </w:rPr>
              <w:t>/108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rPr>
                <w:lang w:val="en-US"/>
              </w:rPr>
            </w:pPr>
            <w:r w:rsidRPr="00853FE9">
              <w:rPr>
                <w:lang w:val="en-US"/>
              </w:rPr>
              <w:t>/3</w:t>
            </w:r>
          </w:p>
        </w:tc>
      </w:tr>
      <w:tr w:rsidR="00853FE9" w:rsidRPr="00116F77" w:rsidTr="00E67469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М.1.3.3.1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Comprehensive organization risk management system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rPr>
                <w:lang w:val="en-US"/>
              </w:rPr>
            </w:pPr>
            <w:r w:rsidRPr="00853FE9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rPr>
                <w:lang w:val="en-US"/>
              </w:rPr>
            </w:pPr>
            <w:r w:rsidRPr="00853FE9">
              <w:rPr>
                <w:lang w:val="en-US"/>
              </w:rPr>
              <w:t>3</w:t>
            </w:r>
          </w:p>
        </w:tc>
      </w:tr>
      <w:tr w:rsidR="00853FE9" w:rsidRPr="00116F77" w:rsidTr="00E67469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М.1.3.3.2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Business process modeling and reengineering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/3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rPr>
                <w:lang w:val="en-US"/>
              </w:rPr>
            </w:pPr>
            <w:r w:rsidRPr="00853FE9">
              <w:rPr>
                <w:lang w:val="en-US"/>
              </w:rPr>
              <w:t>/108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rPr>
                <w:lang w:val="en-US"/>
              </w:rPr>
            </w:pPr>
            <w:r w:rsidRPr="00853FE9">
              <w:rPr>
                <w:lang w:val="en-US"/>
              </w:rPr>
              <w:t>/3</w:t>
            </w:r>
          </w:p>
        </w:tc>
      </w:tr>
      <w:tr w:rsidR="00853FE9" w:rsidRPr="00116F77" w:rsidTr="00E67469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lastRenderedPageBreak/>
              <w:t>М.1.3.4.1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Organization personnel economics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rPr>
                <w:lang w:val="en-US"/>
              </w:rPr>
            </w:pPr>
            <w:r w:rsidRPr="00853FE9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rPr>
                <w:lang w:val="en-US"/>
              </w:rPr>
            </w:pPr>
            <w:r w:rsidRPr="00853FE9">
              <w:rPr>
                <w:lang w:val="en-US"/>
              </w:rPr>
              <w:t>3</w:t>
            </w:r>
          </w:p>
        </w:tc>
      </w:tr>
      <w:tr w:rsidR="00853FE9" w:rsidRPr="00116F77" w:rsidTr="00E67469">
        <w:tc>
          <w:tcPr>
            <w:tcW w:w="1350" w:type="dxa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М.1.3.4.2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Human Resource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53FE9" w:rsidRPr="00853FE9" w:rsidRDefault="00853FE9" w:rsidP="00853FE9">
            <w:pPr>
              <w:spacing w:after="0" w:line="240" w:lineRule="auto"/>
              <w:rPr>
                <w:lang w:val="en-US"/>
              </w:rPr>
            </w:pPr>
            <w:r w:rsidRPr="00853FE9">
              <w:rPr>
                <w:lang w:val="en-US"/>
              </w:rPr>
              <w:t>/2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3FE9" w:rsidRPr="00853FE9" w:rsidRDefault="00853FE9" w:rsidP="00853FE9">
            <w:pPr>
              <w:rPr>
                <w:lang w:val="en-US"/>
              </w:rPr>
            </w:pPr>
            <w:r w:rsidRPr="00853FE9">
              <w:rPr>
                <w:lang w:val="en-US"/>
              </w:rPr>
              <w:t>/108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53FE9" w:rsidRPr="00853FE9" w:rsidRDefault="00853FE9" w:rsidP="00853FE9">
            <w:pPr>
              <w:rPr>
                <w:lang w:val="en-US"/>
              </w:rPr>
            </w:pPr>
            <w:r w:rsidRPr="00853FE9">
              <w:rPr>
                <w:lang w:val="en-US"/>
              </w:rPr>
              <w:t>/3</w:t>
            </w:r>
          </w:p>
        </w:tc>
      </w:tr>
      <w:tr w:rsidR="00116F77" w:rsidRPr="00116F77" w:rsidTr="00AF04ED">
        <w:tc>
          <w:tcPr>
            <w:tcW w:w="1350" w:type="dxa"/>
            <w:vAlign w:val="center"/>
          </w:tcPr>
          <w:p w:rsidR="00116F77" w:rsidRPr="00744185" w:rsidRDefault="00116F77" w:rsidP="0074418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116F77" w:rsidRPr="00853FE9" w:rsidRDefault="00853FE9" w:rsidP="00744185">
            <w:pPr>
              <w:spacing w:after="0" w:line="240" w:lineRule="auto"/>
              <w:rPr>
                <w:b/>
                <w:lang w:val="en-US"/>
              </w:rPr>
            </w:pPr>
            <w:r w:rsidRPr="00853FE9">
              <w:rPr>
                <w:b/>
                <w:lang w:val="en-US"/>
              </w:rPr>
              <w:t>Total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116F77" w:rsidRPr="00853FE9" w:rsidRDefault="00116F77" w:rsidP="00744185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116F77" w:rsidRPr="00853FE9" w:rsidRDefault="00853FE9" w:rsidP="00744185">
            <w:pPr>
              <w:spacing w:after="0" w:line="240" w:lineRule="auto"/>
              <w:rPr>
                <w:b/>
                <w:lang w:val="en-US"/>
              </w:rPr>
            </w:pPr>
            <w:r w:rsidRPr="00853FE9">
              <w:rPr>
                <w:b/>
                <w:lang w:val="en-US"/>
              </w:rPr>
              <w:fldChar w:fldCharType="begin"/>
            </w:r>
            <w:r w:rsidRPr="00853FE9">
              <w:rPr>
                <w:b/>
                <w:lang w:val="en-US"/>
              </w:rPr>
              <w:instrText xml:space="preserve"> =SUM(ABOVE) </w:instrText>
            </w:r>
            <w:r w:rsidRPr="00853FE9">
              <w:rPr>
                <w:b/>
                <w:lang w:val="en-US"/>
              </w:rPr>
              <w:fldChar w:fldCharType="separate"/>
            </w:r>
            <w:r w:rsidRPr="00853FE9">
              <w:rPr>
                <w:b/>
                <w:noProof/>
                <w:lang w:val="en-US"/>
              </w:rPr>
              <w:t>2412</w:t>
            </w:r>
            <w:r w:rsidRPr="00853FE9">
              <w:rPr>
                <w:b/>
                <w:lang w:val="en-US"/>
              </w:rPr>
              <w:fldChar w:fldCharType="end"/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16F77" w:rsidRPr="00853FE9" w:rsidRDefault="00853FE9" w:rsidP="00744185">
            <w:pPr>
              <w:spacing w:after="0" w:line="240" w:lineRule="auto"/>
              <w:rPr>
                <w:b/>
                <w:lang w:val="en-US"/>
              </w:rPr>
            </w:pPr>
            <w:r w:rsidRPr="00853FE9">
              <w:rPr>
                <w:b/>
                <w:lang w:val="en-US"/>
              </w:rPr>
              <w:fldChar w:fldCharType="begin"/>
            </w:r>
            <w:r w:rsidRPr="00853FE9">
              <w:rPr>
                <w:b/>
                <w:lang w:val="en-US"/>
              </w:rPr>
              <w:instrText xml:space="preserve"> =SUM(ABOVE) </w:instrText>
            </w:r>
            <w:r w:rsidRPr="00853FE9">
              <w:rPr>
                <w:b/>
                <w:lang w:val="en-US"/>
              </w:rPr>
              <w:fldChar w:fldCharType="separate"/>
            </w:r>
            <w:r w:rsidRPr="00853FE9">
              <w:rPr>
                <w:b/>
                <w:noProof/>
                <w:lang w:val="en-US"/>
              </w:rPr>
              <w:t>67</w:t>
            </w:r>
            <w:r w:rsidRPr="00853FE9">
              <w:rPr>
                <w:b/>
                <w:lang w:val="en-US"/>
              </w:rPr>
              <w:fldChar w:fldCharType="end"/>
            </w:r>
          </w:p>
        </w:tc>
      </w:tr>
    </w:tbl>
    <w:p w:rsidR="00EE2ED0" w:rsidRPr="00116F77" w:rsidRDefault="00EE2ED0">
      <w:pPr>
        <w:rPr>
          <w:lang w:val="en-US"/>
        </w:rPr>
      </w:pPr>
    </w:p>
    <w:sectPr w:rsidR="00EE2ED0" w:rsidRPr="00116F7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03192A"/>
    <w:rsid w:val="00046653"/>
    <w:rsid w:val="000D65B1"/>
    <w:rsid w:val="001053D6"/>
    <w:rsid w:val="00116F77"/>
    <w:rsid w:val="00213E21"/>
    <w:rsid w:val="0026769C"/>
    <w:rsid w:val="00297DD6"/>
    <w:rsid w:val="002A1D25"/>
    <w:rsid w:val="002A54E5"/>
    <w:rsid w:val="003171E2"/>
    <w:rsid w:val="003453F2"/>
    <w:rsid w:val="003732F5"/>
    <w:rsid w:val="003E5112"/>
    <w:rsid w:val="003F1802"/>
    <w:rsid w:val="00432465"/>
    <w:rsid w:val="004A3ED4"/>
    <w:rsid w:val="004A4A27"/>
    <w:rsid w:val="004C68F9"/>
    <w:rsid w:val="00581F52"/>
    <w:rsid w:val="005D2A33"/>
    <w:rsid w:val="005E1F5D"/>
    <w:rsid w:val="00600120"/>
    <w:rsid w:val="00641977"/>
    <w:rsid w:val="00744185"/>
    <w:rsid w:val="00777424"/>
    <w:rsid w:val="007F65C9"/>
    <w:rsid w:val="00837CEE"/>
    <w:rsid w:val="00853FE9"/>
    <w:rsid w:val="008F1B9A"/>
    <w:rsid w:val="009E5345"/>
    <w:rsid w:val="00A151EC"/>
    <w:rsid w:val="00BD6643"/>
    <w:rsid w:val="00C74386"/>
    <w:rsid w:val="00CE6A1D"/>
    <w:rsid w:val="00DA5DAD"/>
    <w:rsid w:val="00DF546B"/>
    <w:rsid w:val="00E33F91"/>
    <w:rsid w:val="00E94F12"/>
    <w:rsid w:val="00EE2ED0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8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E7418-A90E-45A1-BBC5-AAE79C4F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печилина_ао</dc:creator>
  <cp:lastModifiedBy>Лыжин_ВА</cp:lastModifiedBy>
  <cp:revision>13</cp:revision>
  <cp:lastPrinted>2021-10-05T14:02:00Z</cp:lastPrinted>
  <dcterms:created xsi:type="dcterms:W3CDTF">2021-10-05T11:54:00Z</dcterms:created>
  <dcterms:modified xsi:type="dcterms:W3CDTF">2021-10-12T06:57:00Z</dcterms:modified>
</cp:coreProperties>
</file>